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2D29F" w14:textId="7E3B43FB" w:rsidR="00E605CC" w:rsidRDefault="00E605CC" w:rsidP="00786AAD">
      <w:pPr>
        <w:spacing w:line="360" w:lineRule="auto"/>
        <w:jc w:val="both"/>
        <w:rPr>
          <w:rFonts w:ascii="Arial" w:hAnsi="Arial" w:cs="Arial"/>
          <w:sz w:val="24"/>
          <w:szCs w:val="24"/>
        </w:rPr>
      </w:pPr>
      <w:r>
        <w:rPr>
          <w:rFonts w:ascii="Arial" w:hAnsi="Arial" w:cs="Arial"/>
          <w:sz w:val="24"/>
          <w:szCs w:val="24"/>
        </w:rPr>
        <w:t>Κυρίες και Κύριοι Συνάδελφοι,</w:t>
      </w:r>
    </w:p>
    <w:p w14:paraId="45CD2684" w14:textId="77777777" w:rsidR="00E605CC" w:rsidRDefault="00E605CC" w:rsidP="00786AAD">
      <w:pPr>
        <w:spacing w:line="360" w:lineRule="auto"/>
        <w:jc w:val="both"/>
        <w:rPr>
          <w:rFonts w:ascii="Arial" w:hAnsi="Arial" w:cs="Arial"/>
          <w:sz w:val="24"/>
          <w:szCs w:val="24"/>
        </w:rPr>
      </w:pPr>
    </w:p>
    <w:p w14:paraId="40AEF6B7" w14:textId="5EF706CF" w:rsidR="00786AAD" w:rsidRDefault="00C27ABC" w:rsidP="00786AAD">
      <w:pPr>
        <w:spacing w:line="360" w:lineRule="auto"/>
        <w:jc w:val="both"/>
        <w:rPr>
          <w:rFonts w:ascii="Arial" w:hAnsi="Arial" w:cs="Arial"/>
          <w:sz w:val="24"/>
          <w:szCs w:val="24"/>
        </w:rPr>
      </w:pPr>
      <w:r w:rsidRPr="00786AAD">
        <w:rPr>
          <w:rFonts w:ascii="Arial" w:hAnsi="Arial" w:cs="Arial"/>
          <w:sz w:val="24"/>
          <w:szCs w:val="24"/>
        </w:rPr>
        <w:t xml:space="preserve">Ο κοινός τόπος αυτής της σημερινής μας συνάντησης  νομίζω πως θα συμφωνήσουμε </w:t>
      </w:r>
      <w:r w:rsidR="00C070EF">
        <w:rPr>
          <w:rFonts w:ascii="Arial" w:hAnsi="Arial" w:cs="Arial"/>
          <w:sz w:val="24"/>
          <w:szCs w:val="24"/>
        </w:rPr>
        <w:t>ότι συνοψίζεται σε μια φράση, την εξής:</w:t>
      </w:r>
      <w:r w:rsidRPr="00786AAD">
        <w:rPr>
          <w:rFonts w:ascii="Arial" w:hAnsi="Arial" w:cs="Arial"/>
          <w:sz w:val="24"/>
          <w:szCs w:val="24"/>
        </w:rPr>
        <w:t xml:space="preserve"> ο κόσμος της τεχνητής νοημοσύνης έχει εδώ και καιρό ξεπεράσει των κόσμο των πιο τρελών ονείρων που είχαμε την περασμένη δεκαετία.</w:t>
      </w:r>
    </w:p>
    <w:p w14:paraId="27D72149" w14:textId="77777777" w:rsidR="00C070EF" w:rsidRDefault="00786AAD" w:rsidP="00786AAD">
      <w:pPr>
        <w:spacing w:line="360" w:lineRule="auto"/>
        <w:jc w:val="both"/>
        <w:rPr>
          <w:rFonts w:ascii="Arial" w:hAnsi="Arial" w:cs="Arial"/>
          <w:sz w:val="24"/>
          <w:szCs w:val="24"/>
        </w:rPr>
      </w:pPr>
      <w:r w:rsidRPr="00786AAD">
        <w:rPr>
          <w:rFonts w:ascii="Arial" w:hAnsi="Arial" w:cs="Arial"/>
          <w:sz w:val="24"/>
          <w:szCs w:val="24"/>
        </w:rPr>
        <w:t xml:space="preserve"> </w:t>
      </w:r>
      <w:r w:rsidR="00C27ABC" w:rsidRPr="00786AAD">
        <w:rPr>
          <w:rFonts w:ascii="Arial" w:hAnsi="Arial" w:cs="Arial"/>
          <w:sz w:val="24"/>
          <w:szCs w:val="24"/>
        </w:rPr>
        <w:br/>
        <w:t>Βλέπουμε την τεχνητή νοημοσύνη να έχει εισχωρήσει σε πάρα πολλούς τομείς της καθημερινότητας και να την έχει κάνει λειτουργικότερη και πιο αποτελεσματική.</w:t>
      </w:r>
    </w:p>
    <w:p w14:paraId="0E0339DD" w14:textId="77777777" w:rsidR="00130A3A" w:rsidRDefault="00C070EF" w:rsidP="00786AAD">
      <w:pPr>
        <w:spacing w:line="360" w:lineRule="auto"/>
        <w:jc w:val="both"/>
        <w:rPr>
          <w:rFonts w:ascii="Arial" w:hAnsi="Arial" w:cs="Arial"/>
          <w:sz w:val="24"/>
          <w:szCs w:val="24"/>
        </w:rPr>
      </w:pPr>
      <w:r>
        <w:rPr>
          <w:rFonts w:ascii="Arial" w:hAnsi="Arial" w:cs="Arial"/>
          <w:sz w:val="24"/>
          <w:szCs w:val="24"/>
        </w:rPr>
        <w:t xml:space="preserve">Βλέπουμε κυρίως ότι το εύρος της χρήσης της τεχνητής νοημοσύνης είναι αυτό που μας εκπλήσσει περισσότερο. </w:t>
      </w:r>
      <w:r w:rsidR="00C27ABC" w:rsidRPr="00786AAD">
        <w:rPr>
          <w:rFonts w:ascii="Arial" w:hAnsi="Arial" w:cs="Arial"/>
          <w:sz w:val="24"/>
          <w:szCs w:val="24"/>
        </w:rPr>
        <w:t xml:space="preserve">Από τις </w:t>
      </w:r>
      <w:r>
        <w:rPr>
          <w:rFonts w:ascii="Arial" w:hAnsi="Arial" w:cs="Arial"/>
          <w:sz w:val="24"/>
          <w:szCs w:val="24"/>
        </w:rPr>
        <w:t>συσκευές</w:t>
      </w:r>
      <w:r w:rsidR="00C27ABC" w:rsidRPr="00786AAD">
        <w:rPr>
          <w:rFonts w:ascii="Arial" w:hAnsi="Arial" w:cs="Arial"/>
          <w:sz w:val="24"/>
          <w:szCs w:val="24"/>
        </w:rPr>
        <w:t xml:space="preserve"> της καθημερινής</w:t>
      </w:r>
      <w:r>
        <w:rPr>
          <w:rFonts w:ascii="Arial" w:hAnsi="Arial" w:cs="Arial"/>
          <w:sz w:val="24"/>
          <w:szCs w:val="24"/>
        </w:rPr>
        <w:t xml:space="preserve"> μας</w:t>
      </w:r>
      <w:r w:rsidR="00C27ABC" w:rsidRPr="00786AAD">
        <w:rPr>
          <w:rFonts w:ascii="Arial" w:hAnsi="Arial" w:cs="Arial"/>
          <w:sz w:val="24"/>
          <w:szCs w:val="24"/>
        </w:rPr>
        <w:t xml:space="preserve"> ζωής, την τεράστια συνδρομή στην πληροφορική, στην εκπαίδευση, στην υγεία, στην έρευνα.</w:t>
      </w:r>
      <w:r w:rsidR="00C27ABC" w:rsidRPr="00786AAD">
        <w:rPr>
          <w:rFonts w:ascii="Arial" w:hAnsi="Arial" w:cs="Arial"/>
          <w:sz w:val="24"/>
          <w:szCs w:val="24"/>
        </w:rPr>
        <w:br/>
      </w:r>
      <w:r w:rsidR="00C27ABC" w:rsidRPr="00786AAD">
        <w:rPr>
          <w:rFonts w:ascii="Arial" w:hAnsi="Arial" w:cs="Arial"/>
          <w:sz w:val="24"/>
          <w:szCs w:val="24"/>
        </w:rPr>
        <w:br/>
        <w:t xml:space="preserve">Όπως το λέει και η ίδια η φράση, η τεχνητή νοημοσύνη είναι ένα τεχνητό δημιούργημα του ανθρώπου </w:t>
      </w:r>
      <w:r w:rsidR="00130A3A">
        <w:rPr>
          <w:rFonts w:ascii="Arial" w:hAnsi="Arial" w:cs="Arial"/>
          <w:sz w:val="24"/>
          <w:szCs w:val="24"/>
        </w:rPr>
        <w:t>με σκοπό βεβαίως</w:t>
      </w:r>
      <w:r w:rsidR="00C27ABC" w:rsidRPr="00786AAD">
        <w:rPr>
          <w:rFonts w:ascii="Arial" w:hAnsi="Arial" w:cs="Arial"/>
          <w:sz w:val="24"/>
          <w:szCs w:val="24"/>
        </w:rPr>
        <w:t xml:space="preserve"> να εξυπηρετήσει τον άνθρωπο.</w:t>
      </w:r>
      <w:r w:rsidR="00C27ABC" w:rsidRPr="00786AAD">
        <w:rPr>
          <w:rFonts w:ascii="Arial" w:hAnsi="Arial" w:cs="Arial"/>
          <w:sz w:val="24"/>
          <w:szCs w:val="24"/>
        </w:rPr>
        <w:br/>
        <w:t>Αυτό σημαίνει αυτόματα ότι ο άνθρωπος και οι ανάγκες του προηγούνται και η τεχνητή νοημοσύνη πρέπει να έπεται</w:t>
      </w:r>
      <w:r w:rsidR="00130A3A">
        <w:rPr>
          <w:rFonts w:ascii="Arial" w:hAnsi="Arial" w:cs="Arial"/>
          <w:sz w:val="24"/>
          <w:szCs w:val="24"/>
        </w:rPr>
        <w:t xml:space="preserve"> και να τις ακολουθεί</w:t>
      </w:r>
      <w:r w:rsidR="00C27ABC" w:rsidRPr="00786AAD">
        <w:rPr>
          <w:rFonts w:ascii="Arial" w:hAnsi="Arial" w:cs="Arial"/>
          <w:sz w:val="24"/>
          <w:szCs w:val="24"/>
        </w:rPr>
        <w:t>.</w:t>
      </w:r>
      <w:r w:rsidR="00130A3A" w:rsidRPr="00786AAD">
        <w:rPr>
          <w:rFonts w:ascii="Arial" w:hAnsi="Arial" w:cs="Arial"/>
          <w:sz w:val="24"/>
          <w:szCs w:val="24"/>
        </w:rPr>
        <w:t xml:space="preserve"> </w:t>
      </w:r>
      <w:r w:rsidR="00C27ABC" w:rsidRPr="00786AAD">
        <w:rPr>
          <w:rFonts w:ascii="Arial" w:hAnsi="Arial" w:cs="Arial"/>
          <w:sz w:val="24"/>
          <w:szCs w:val="24"/>
        </w:rPr>
        <w:br/>
        <w:t>Αυτό σημαίνει, επίσης, ότι ο δημιουργός άνθρωπος είναι αυτός που έχει το κλειδί της υπεροχής,</w:t>
      </w:r>
      <w:r w:rsidR="00130A3A">
        <w:rPr>
          <w:rFonts w:ascii="Arial" w:hAnsi="Arial" w:cs="Arial"/>
          <w:sz w:val="24"/>
          <w:szCs w:val="24"/>
        </w:rPr>
        <w:t xml:space="preserve"> το σημείο που ξεχωρίζει και είναι ευτυχώς το μόνο που δεν μπορεί να αναπαραχθεί με τεχνητά μέσα: Πρόκειται για</w:t>
      </w:r>
      <w:r w:rsidR="00C27ABC" w:rsidRPr="00786AAD">
        <w:rPr>
          <w:rFonts w:ascii="Arial" w:hAnsi="Arial" w:cs="Arial"/>
          <w:sz w:val="24"/>
          <w:szCs w:val="24"/>
        </w:rPr>
        <w:t xml:space="preserve"> το Συναισθηματικό </w:t>
      </w:r>
      <w:proofErr w:type="spellStart"/>
      <w:r w:rsidR="00C27ABC" w:rsidRPr="00786AAD">
        <w:rPr>
          <w:rFonts w:ascii="Arial" w:hAnsi="Arial" w:cs="Arial"/>
          <w:sz w:val="24"/>
          <w:szCs w:val="24"/>
        </w:rPr>
        <w:t>Δεικτη</w:t>
      </w:r>
      <w:proofErr w:type="spellEnd"/>
      <w:r w:rsidR="00C27ABC" w:rsidRPr="00786AAD">
        <w:rPr>
          <w:rFonts w:ascii="Arial" w:hAnsi="Arial" w:cs="Arial"/>
          <w:sz w:val="24"/>
          <w:szCs w:val="24"/>
        </w:rPr>
        <w:t xml:space="preserve"> Ευφυίας και τις δεξιότητες</w:t>
      </w:r>
      <w:r w:rsidR="00130A3A">
        <w:rPr>
          <w:rFonts w:ascii="Arial" w:hAnsi="Arial" w:cs="Arial"/>
          <w:sz w:val="24"/>
          <w:szCs w:val="24"/>
        </w:rPr>
        <w:t xml:space="preserve"> εκείνες</w:t>
      </w:r>
      <w:r w:rsidR="00C27ABC" w:rsidRPr="00786AAD">
        <w:rPr>
          <w:rFonts w:ascii="Arial" w:hAnsi="Arial" w:cs="Arial"/>
          <w:sz w:val="24"/>
          <w:szCs w:val="24"/>
        </w:rPr>
        <w:t>, τις οποίες προτάσσει   για τη λήψη αποφάσεων.</w:t>
      </w:r>
      <w:r w:rsidR="00130A3A" w:rsidRPr="00786AAD">
        <w:rPr>
          <w:rFonts w:ascii="Arial" w:hAnsi="Arial" w:cs="Arial"/>
          <w:sz w:val="24"/>
          <w:szCs w:val="24"/>
        </w:rPr>
        <w:t xml:space="preserve"> </w:t>
      </w:r>
    </w:p>
    <w:p w14:paraId="6919E286" w14:textId="77777777" w:rsidR="00130A3A" w:rsidRDefault="00C27ABC" w:rsidP="00786AAD">
      <w:pPr>
        <w:spacing w:line="360" w:lineRule="auto"/>
        <w:jc w:val="both"/>
        <w:rPr>
          <w:rFonts w:ascii="Arial" w:hAnsi="Arial" w:cs="Arial"/>
          <w:sz w:val="24"/>
          <w:szCs w:val="24"/>
        </w:rPr>
      </w:pPr>
      <w:r w:rsidRPr="00786AAD">
        <w:rPr>
          <w:rFonts w:ascii="Arial" w:hAnsi="Arial" w:cs="Arial"/>
          <w:sz w:val="24"/>
          <w:szCs w:val="24"/>
        </w:rPr>
        <w:br/>
        <w:t xml:space="preserve">Υπάρχουν πολλές προκλήσεις σε ηθικό, νομικό και κοινωνικό επίπεδο και όσο εξελίσσεται η </w:t>
      </w:r>
      <w:proofErr w:type="spellStart"/>
      <w:r w:rsidRPr="00786AAD">
        <w:rPr>
          <w:rFonts w:ascii="Arial" w:hAnsi="Arial" w:cs="Arial"/>
          <w:sz w:val="24"/>
          <w:szCs w:val="24"/>
        </w:rPr>
        <w:t>εφαρμογη</w:t>
      </w:r>
      <w:proofErr w:type="spellEnd"/>
      <w:r w:rsidRPr="00786AAD">
        <w:rPr>
          <w:rFonts w:ascii="Arial" w:hAnsi="Arial" w:cs="Arial"/>
          <w:sz w:val="24"/>
          <w:szCs w:val="24"/>
        </w:rPr>
        <w:t xml:space="preserve"> της τεχνητής νοημοσύνης</w:t>
      </w:r>
      <w:r w:rsidR="00130A3A">
        <w:rPr>
          <w:rFonts w:ascii="Arial" w:hAnsi="Arial" w:cs="Arial"/>
          <w:sz w:val="24"/>
          <w:szCs w:val="24"/>
        </w:rPr>
        <w:t xml:space="preserve"> στη ζωή μας</w:t>
      </w:r>
      <w:r w:rsidRPr="00786AAD">
        <w:rPr>
          <w:rFonts w:ascii="Arial" w:hAnsi="Arial" w:cs="Arial"/>
          <w:sz w:val="24"/>
          <w:szCs w:val="24"/>
        </w:rPr>
        <w:t>,</w:t>
      </w:r>
      <w:r w:rsidR="00130A3A">
        <w:rPr>
          <w:rFonts w:ascii="Arial" w:hAnsi="Arial" w:cs="Arial"/>
          <w:sz w:val="24"/>
          <w:szCs w:val="24"/>
        </w:rPr>
        <w:t xml:space="preserve"> έχουμε ήδη αρχίσει να γνωρίζουμε ότι</w:t>
      </w:r>
      <w:r w:rsidRPr="00786AAD">
        <w:rPr>
          <w:rFonts w:ascii="Arial" w:hAnsi="Arial" w:cs="Arial"/>
          <w:sz w:val="24"/>
          <w:szCs w:val="24"/>
        </w:rPr>
        <w:t xml:space="preserve"> θα διευρύνεται η σύγκρουση και η σύγκριση της με τις δυνατότητες του δημιουργού της.</w:t>
      </w:r>
    </w:p>
    <w:p w14:paraId="07026ACB" w14:textId="77777777" w:rsidR="00130A3A" w:rsidRDefault="00C27ABC" w:rsidP="00786AAD">
      <w:pPr>
        <w:spacing w:line="360" w:lineRule="auto"/>
        <w:jc w:val="both"/>
        <w:rPr>
          <w:rFonts w:ascii="Arial" w:hAnsi="Arial" w:cs="Arial"/>
          <w:sz w:val="24"/>
          <w:szCs w:val="24"/>
        </w:rPr>
      </w:pPr>
      <w:r w:rsidRPr="00786AAD">
        <w:rPr>
          <w:rFonts w:ascii="Arial" w:hAnsi="Arial" w:cs="Arial"/>
          <w:sz w:val="24"/>
          <w:szCs w:val="24"/>
        </w:rPr>
        <w:br/>
        <w:t xml:space="preserve">Να </w:t>
      </w:r>
      <w:proofErr w:type="spellStart"/>
      <w:r w:rsidRPr="00786AAD">
        <w:rPr>
          <w:rFonts w:ascii="Arial" w:hAnsi="Arial" w:cs="Arial"/>
          <w:sz w:val="24"/>
          <w:szCs w:val="24"/>
        </w:rPr>
        <w:t>ερθούμε</w:t>
      </w:r>
      <w:proofErr w:type="spellEnd"/>
      <w:r w:rsidRPr="00786AAD">
        <w:rPr>
          <w:rFonts w:ascii="Arial" w:hAnsi="Arial" w:cs="Arial"/>
          <w:sz w:val="24"/>
          <w:szCs w:val="24"/>
        </w:rPr>
        <w:t xml:space="preserve"> όμως σε αυτές τις πολιτικές που είναι αναγκαίο να παρεμβληθούν </w:t>
      </w:r>
      <w:r w:rsidRPr="00786AAD">
        <w:rPr>
          <w:rFonts w:ascii="Arial" w:hAnsi="Arial" w:cs="Arial"/>
          <w:sz w:val="24"/>
          <w:szCs w:val="24"/>
        </w:rPr>
        <w:lastRenderedPageBreak/>
        <w:t>ώστε αυτή η μεγάλη ανάπτυξη της τεχνολογίας και η είσοδος της τεχνητής νοημοσύνης στη ζωή μας, να μην πλήξει τα ανθρώπινα δικαιώματα, δηλαδή την ίδια της ζωή μας.</w:t>
      </w:r>
    </w:p>
    <w:p w14:paraId="2CC688FF" w14:textId="77777777" w:rsidR="00130A3A" w:rsidRDefault="00130A3A" w:rsidP="00786AAD">
      <w:pPr>
        <w:spacing w:line="360" w:lineRule="auto"/>
        <w:jc w:val="both"/>
        <w:rPr>
          <w:rFonts w:ascii="Arial" w:hAnsi="Arial" w:cs="Arial"/>
          <w:sz w:val="24"/>
          <w:szCs w:val="24"/>
        </w:rPr>
      </w:pPr>
      <w:r>
        <w:rPr>
          <w:rFonts w:ascii="Arial" w:hAnsi="Arial" w:cs="Arial"/>
          <w:sz w:val="24"/>
          <w:szCs w:val="24"/>
        </w:rPr>
        <w:t xml:space="preserve">Τα ανθρώπινα δικαιώματα και η Ευρωπαϊκή ένωση είναι οι δυο όψεις του ίδιου νομίσματος. Η ΕΣΔΑ στην κορυφή και όλα τα νομοθετήματα, τα ψηφίσματα, οι συμβάσεις, αλλά και τα όργανα της Ευρωπαϊκής Ένωσης σκοπεύουν σε αυτή την ευθεία θωράκιση των ανθρωπίνων δικαιωμάτων σε κάθε τομέα. </w:t>
      </w:r>
    </w:p>
    <w:p w14:paraId="270DEE1B" w14:textId="542FEB2C" w:rsidR="00130A3A" w:rsidRDefault="00130A3A" w:rsidP="00786AAD">
      <w:pPr>
        <w:spacing w:line="360" w:lineRule="auto"/>
        <w:jc w:val="both"/>
        <w:rPr>
          <w:rFonts w:ascii="Arial" w:hAnsi="Arial" w:cs="Arial"/>
          <w:sz w:val="24"/>
          <w:szCs w:val="24"/>
        </w:rPr>
      </w:pPr>
      <w:r>
        <w:rPr>
          <w:rFonts w:ascii="Arial" w:hAnsi="Arial" w:cs="Arial"/>
          <w:sz w:val="24"/>
          <w:szCs w:val="24"/>
        </w:rPr>
        <w:t xml:space="preserve">Στη χώρα μου την Ελλάδα, οι πολίτες νιώθουν την ασφάλεια που παρέχει η δικλείδα προσφυγής στα Διεθνή Δικαστήρια για την προστασία των ανθρωπίνων δικαιωμάτων </w:t>
      </w:r>
      <w:r>
        <w:rPr>
          <w:rFonts w:ascii="Arial" w:hAnsi="Arial" w:cs="Arial"/>
          <w:sz w:val="24"/>
          <w:szCs w:val="24"/>
        </w:rPr>
        <w:t>έναντι παρανομιών της διοίκησης ή της δικαιοσύνης</w:t>
      </w:r>
      <w:r w:rsidR="00E605CC">
        <w:rPr>
          <w:rFonts w:ascii="Arial" w:hAnsi="Arial" w:cs="Arial"/>
          <w:sz w:val="24"/>
          <w:szCs w:val="24"/>
        </w:rPr>
        <w:t>. Αυτό σημαίνει ότι έχουμε καταφέρει και εμείς από τη θέση μας να εμφυσήσουμε ότι σε ζητήματα σαν αυτά δεν χωράνε βήματα πίσω.</w:t>
      </w:r>
    </w:p>
    <w:p w14:paraId="272BD1C5" w14:textId="630C990F" w:rsidR="00E605CC" w:rsidRDefault="00E605CC" w:rsidP="00786AAD">
      <w:pPr>
        <w:spacing w:line="360" w:lineRule="auto"/>
        <w:jc w:val="both"/>
        <w:rPr>
          <w:rFonts w:ascii="Arial" w:hAnsi="Arial" w:cs="Arial"/>
          <w:sz w:val="24"/>
          <w:szCs w:val="24"/>
        </w:rPr>
      </w:pPr>
      <w:r>
        <w:rPr>
          <w:rFonts w:ascii="Arial" w:hAnsi="Arial" w:cs="Arial"/>
          <w:sz w:val="24"/>
          <w:szCs w:val="24"/>
        </w:rPr>
        <w:t xml:space="preserve">Έτσι, πρέπει να είναι και σε αυτό το χώρο της Τεχνητής Νοημοσύνης, που από μόνος του είναι ένα τεράστιο τεχνολογικό βήμα προς τα εμπρός. Δεν πρέπει όμως να προσπεράσει τις σπουδαίες κατακτήσεις μας, αυτά για τις οποία παλεύουμε με αυστηρότητα να εφαρμόζουν τα κράτη μέλη. </w:t>
      </w:r>
    </w:p>
    <w:p w14:paraId="0BF4E305" w14:textId="49E93FD5" w:rsidR="00786AAD" w:rsidRDefault="00C27ABC" w:rsidP="00786AAD">
      <w:pPr>
        <w:spacing w:line="360" w:lineRule="auto"/>
        <w:jc w:val="both"/>
        <w:rPr>
          <w:rFonts w:ascii="Arial" w:hAnsi="Arial" w:cs="Arial"/>
          <w:sz w:val="24"/>
          <w:szCs w:val="24"/>
        </w:rPr>
      </w:pPr>
      <w:r w:rsidRPr="00786AAD">
        <w:rPr>
          <w:rFonts w:ascii="Arial" w:hAnsi="Arial" w:cs="Arial"/>
          <w:sz w:val="24"/>
          <w:szCs w:val="24"/>
        </w:rPr>
        <w:br/>
        <w:t>Νομίζω ο μεγαλύτερος τομέας που πρέπει να θωρακίσουμε είναι ο τομέας εργασίας και έπειτα ο χώρος των προσωπικών δεδομένων.</w:t>
      </w:r>
      <w:r w:rsidRPr="00786AAD">
        <w:rPr>
          <w:rFonts w:ascii="Arial" w:hAnsi="Arial" w:cs="Arial"/>
          <w:sz w:val="24"/>
          <w:szCs w:val="24"/>
        </w:rPr>
        <w:br/>
      </w:r>
      <w:r w:rsidRPr="00786AAD">
        <w:rPr>
          <w:rFonts w:ascii="Arial" w:hAnsi="Arial" w:cs="Arial"/>
          <w:sz w:val="24"/>
          <w:szCs w:val="24"/>
        </w:rPr>
        <w:br/>
        <w:t>Η επαγγελματική αντικατάσταση των ανθρώπων από μηχανές τεχνητής νοημοσύνης, θα εξυπηρετήσει βέβαια την παραγωγή, όμως τα κράτη μέλη θα έρθουν σύντομα αντιμέτωπα με μια ραγδαία αύξηση της ανεργίας.</w:t>
      </w:r>
      <w:r w:rsidRPr="00786AAD">
        <w:rPr>
          <w:rFonts w:ascii="Arial" w:hAnsi="Arial" w:cs="Arial"/>
          <w:sz w:val="24"/>
          <w:szCs w:val="24"/>
        </w:rPr>
        <w:br/>
        <w:t>Είναι επομένως απαραίτητο  να υπάρχει το πλαίσιο σε ευρωπαϊκό</w:t>
      </w:r>
      <w:r w:rsidR="00E605CC">
        <w:rPr>
          <w:rFonts w:ascii="Arial" w:hAnsi="Arial" w:cs="Arial"/>
          <w:sz w:val="24"/>
          <w:szCs w:val="24"/>
        </w:rPr>
        <w:t xml:space="preserve"> και εθνικό</w:t>
      </w:r>
      <w:r w:rsidRPr="00786AAD">
        <w:rPr>
          <w:rFonts w:ascii="Arial" w:hAnsi="Arial" w:cs="Arial"/>
          <w:sz w:val="24"/>
          <w:szCs w:val="24"/>
        </w:rPr>
        <w:t xml:space="preserve"> επίπεδο που θα καθορίζει τους όρους και την έκταση χρήσης, καθώς και τη </w:t>
      </w:r>
      <w:r w:rsidR="00E605CC">
        <w:rPr>
          <w:rFonts w:ascii="Arial" w:hAnsi="Arial" w:cs="Arial"/>
          <w:sz w:val="24"/>
          <w:szCs w:val="24"/>
        </w:rPr>
        <w:t>θέση</w:t>
      </w:r>
      <w:r w:rsidRPr="00786AAD">
        <w:rPr>
          <w:rFonts w:ascii="Arial" w:hAnsi="Arial" w:cs="Arial"/>
          <w:sz w:val="24"/>
          <w:szCs w:val="24"/>
        </w:rPr>
        <w:t xml:space="preserve"> αυστηρών πλαισίων </w:t>
      </w:r>
      <w:r w:rsidR="00E605CC">
        <w:rPr>
          <w:rFonts w:ascii="Arial" w:hAnsi="Arial" w:cs="Arial"/>
          <w:sz w:val="24"/>
          <w:szCs w:val="24"/>
        </w:rPr>
        <w:t>για τις μονομερείς μεταβολές της εργασιακής σχέσης</w:t>
      </w:r>
      <w:r w:rsidRPr="00786AAD">
        <w:rPr>
          <w:rFonts w:ascii="Arial" w:hAnsi="Arial" w:cs="Arial"/>
          <w:sz w:val="24"/>
          <w:szCs w:val="24"/>
        </w:rPr>
        <w:t>.</w:t>
      </w:r>
    </w:p>
    <w:p w14:paraId="0B535998" w14:textId="54CD6FB3" w:rsidR="00786AAD" w:rsidRDefault="00786AAD" w:rsidP="00786AAD">
      <w:pPr>
        <w:spacing w:line="360" w:lineRule="auto"/>
        <w:jc w:val="both"/>
        <w:rPr>
          <w:rFonts w:ascii="Arial" w:hAnsi="Arial" w:cs="Arial"/>
          <w:sz w:val="24"/>
          <w:szCs w:val="24"/>
        </w:rPr>
      </w:pPr>
      <w:r w:rsidRPr="00786AAD">
        <w:rPr>
          <w:rFonts w:ascii="Arial" w:hAnsi="Arial" w:cs="Arial"/>
          <w:sz w:val="24"/>
          <w:szCs w:val="24"/>
        </w:rPr>
        <w:t xml:space="preserve"> </w:t>
      </w:r>
      <w:r w:rsidR="00C27ABC" w:rsidRPr="00786AAD">
        <w:rPr>
          <w:rFonts w:ascii="Arial" w:hAnsi="Arial" w:cs="Arial"/>
          <w:sz w:val="24"/>
          <w:szCs w:val="24"/>
        </w:rPr>
        <w:br/>
        <w:t xml:space="preserve">Στο χώρο της εργασίας, αλλά και στην εκπαίδευση, στην υγεία, στη δικαιοσύνη θα πρέπει το πρώτο μέλημά μας να είναι ένα πολύ σαφώς οριοθετημένο χωρίς παρεκκλίσεις νομοθετικό πλαίσιο </w:t>
      </w:r>
      <w:r w:rsidR="00E605CC">
        <w:rPr>
          <w:rFonts w:ascii="Arial" w:hAnsi="Arial" w:cs="Arial"/>
          <w:sz w:val="24"/>
          <w:szCs w:val="24"/>
        </w:rPr>
        <w:t xml:space="preserve">και </w:t>
      </w:r>
      <w:r w:rsidR="00C27ABC" w:rsidRPr="00786AAD">
        <w:rPr>
          <w:rFonts w:ascii="Arial" w:hAnsi="Arial" w:cs="Arial"/>
          <w:sz w:val="24"/>
          <w:szCs w:val="24"/>
        </w:rPr>
        <w:t xml:space="preserve">για την προστασία της </w:t>
      </w:r>
      <w:proofErr w:type="spellStart"/>
      <w:r w:rsidR="00C27ABC" w:rsidRPr="00786AAD">
        <w:rPr>
          <w:rFonts w:ascii="Arial" w:hAnsi="Arial" w:cs="Arial"/>
          <w:sz w:val="24"/>
          <w:szCs w:val="24"/>
        </w:rPr>
        <w:t>ιδιωτικότητας</w:t>
      </w:r>
      <w:proofErr w:type="spellEnd"/>
      <w:r w:rsidR="00C27ABC" w:rsidRPr="00786AAD">
        <w:rPr>
          <w:rFonts w:ascii="Arial" w:hAnsi="Arial" w:cs="Arial"/>
          <w:sz w:val="24"/>
          <w:szCs w:val="24"/>
        </w:rPr>
        <w:t xml:space="preserve"> και των προσωπικών δεδομένων.</w:t>
      </w:r>
    </w:p>
    <w:p w14:paraId="3B1148C7" w14:textId="6CE8DE9F" w:rsidR="0025421B" w:rsidRPr="00786AAD" w:rsidRDefault="00786AAD" w:rsidP="00786AAD">
      <w:pPr>
        <w:spacing w:line="360" w:lineRule="auto"/>
        <w:jc w:val="both"/>
        <w:rPr>
          <w:rFonts w:ascii="Arial" w:hAnsi="Arial" w:cs="Arial"/>
          <w:sz w:val="24"/>
          <w:szCs w:val="24"/>
        </w:rPr>
      </w:pPr>
      <w:r w:rsidRPr="00786AAD">
        <w:rPr>
          <w:rFonts w:ascii="Arial" w:hAnsi="Arial" w:cs="Arial"/>
          <w:sz w:val="24"/>
          <w:szCs w:val="24"/>
        </w:rPr>
        <w:lastRenderedPageBreak/>
        <w:t xml:space="preserve"> </w:t>
      </w:r>
      <w:r w:rsidR="00C27ABC" w:rsidRPr="00786AAD">
        <w:rPr>
          <w:rFonts w:ascii="Arial" w:hAnsi="Arial" w:cs="Arial"/>
          <w:sz w:val="24"/>
          <w:szCs w:val="24"/>
        </w:rPr>
        <w:t>Η διαρροή τέτοιων στοιχείων απασχολεί τα κράτη μέλη, απασχόλησε πρόσφατα και την Ελλάδα, επομένως είναι δεδομένο πως η νομοθετική παρέμβαση και οι αυστηρές κυρώσεις θα κρατήσουν το επίπεδο των ανθρωπίνων δικαιωμάτων εκεί που τους αξίζουν:</w:t>
      </w:r>
      <w:r w:rsidR="00C27ABC" w:rsidRPr="00786AAD">
        <w:rPr>
          <w:rFonts w:ascii="Arial" w:hAnsi="Arial" w:cs="Arial"/>
          <w:sz w:val="24"/>
          <w:szCs w:val="24"/>
        </w:rPr>
        <w:br/>
        <w:t>Στην κορυφή της σημασίας, στην κορυφή της προσοχής για τη διασφάλιση της</w:t>
      </w:r>
      <w:r w:rsidR="00C27ABC" w:rsidRPr="00786AAD">
        <w:rPr>
          <w:rFonts w:ascii="Arial" w:hAnsi="Arial" w:cs="Arial"/>
          <w:sz w:val="24"/>
          <w:szCs w:val="24"/>
        </w:rPr>
        <w:br/>
        <w:t xml:space="preserve">Δικαιοσύνης  και της </w:t>
      </w:r>
      <w:r w:rsidR="00E605CC">
        <w:rPr>
          <w:rFonts w:ascii="Arial" w:hAnsi="Arial" w:cs="Arial"/>
          <w:sz w:val="24"/>
          <w:szCs w:val="24"/>
        </w:rPr>
        <w:t>Δ</w:t>
      </w:r>
      <w:r w:rsidR="00C27ABC" w:rsidRPr="00786AAD">
        <w:rPr>
          <w:rFonts w:ascii="Arial" w:hAnsi="Arial" w:cs="Arial"/>
          <w:sz w:val="24"/>
          <w:szCs w:val="24"/>
        </w:rPr>
        <w:t>ιαφάνειας.</w:t>
      </w:r>
    </w:p>
    <w:sectPr w:rsidR="0025421B" w:rsidRPr="00786A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C2"/>
    <w:rsid w:val="00130A3A"/>
    <w:rsid w:val="002127C2"/>
    <w:rsid w:val="0025421B"/>
    <w:rsid w:val="00786AAD"/>
    <w:rsid w:val="00C070EF"/>
    <w:rsid w:val="00C27ABC"/>
    <w:rsid w:val="00E605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F5A0"/>
  <w15:chartTrackingRefBased/>
  <w15:docId w15:val="{155EF9BE-8C1E-4FEB-B2B4-5BCA4E10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590</Words>
  <Characters>3189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Ελίνα Θειακοδημήτρη</dc:creator>
  <cp:keywords/>
  <dc:description/>
  <cp:lastModifiedBy>Ελίνα Θειακοδημήτρη</cp:lastModifiedBy>
  <cp:revision>3</cp:revision>
  <dcterms:created xsi:type="dcterms:W3CDTF">2024-05-09T06:43:00Z</dcterms:created>
  <dcterms:modified xsi:type="dcterms:W3CDTF">2024-05-09T07:24:00Z</dcterms:modified>
</cp:coreProperties>
</file>